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40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sz w:val="40"/>
          <w:szCs w:val="44"/>
        </w:rPr>
        <w:t>教师师德师风证明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</w:rPr>
        <w:t>   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</w:rPr>
        <w:t xml:space="preserve"> 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同志在职期间拥护中国共产党的领导，忠诚于党的教育事业，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爱国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守法，遵守社会公德。在教育教学、科学研究工作中，贯彻党的教育方针，落实立德树人根本任务，认真履行教师职责，坚守学术诚信，遵守《新时代高校教师职业行为十项准则》，未出现任何师德失范行为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且无非法从事宗教活动的行为。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40" w:firstLine="1920" w:firstLineChars="6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系（部）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党总支负责人签字：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4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40" w:firstLine="1920" w:firstLineChars="6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系（部）党总支公章：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40" w:firstLine="1920" w:firstLineChars="6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640" w:firstLine="4480" w:firstLineChars="14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97EF2"/>
    <w:rsid w:val="011F7B18"/>
    <w:rsid w:val="0D5B6ABA"/>
    <w:rsid w:val="30C97EF2"/>
    <w:rsid w:val="3CA129A0"/>
    <w:rsid w:val="4D3C3F8E"/>
    <w:rsid w:val="77EC33A6"/>
    <w:rsid w:val="7DC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2021-10-14T07:30:00Z</dcterms:created>
  <dc:creator>李文杰</dc:creator>
  <cp:lastModifiedBy>Dell</cp:lastModifiedBy>
  <dcterms:modified xsi:type="dcterms:W3CDTF">2021-10-27T00:56:36Z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A3387ED6FFD749D38284197AC188DC1A</vt:lpwstr>
  </property>
</Properties>
</file>